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20" w:rsidRDefault="00A96020" w:rsidP="00A960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54"/>
          <w:lang w:val="kk-KZ" w:eastAsia="ru-RU"/>
        </w:rPr>
      </w:pPr>
    </w:p>
    <w:p w:rsidR="00A96020" w:rsidRPr="00A96020" w:rsidRDefault="00A96020" w:rsidP="00A960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54"/>
          <w:lang w:eastAsia="ru-RU"/>
        </w:rPr>
      </w:pPr>
      <w:r w:rsidRPr="00A96020">
        <w:rPr>
          <w:rFonts w:ascii="Times New Roman" w:eastAsia="Times New Roman" w:hAnsi="Times New Roman" w:cs="Times New Roman"/>
          <w:kern w:val="36"/>
          <w:sz w:val="36"/>
          <w:szCs w:val="54"/>
          <w:lang w:eastAsia="ru-RU"/>
        </w:rPr>
        <w:t>Взгляд в будущее: модернизация общественного сознания — Назарбаев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Представляем вашему вниманию полный те</w:t>
      </w:r>
      <w:proofErr w:type="gram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кст пр</w:t>
      </w:r>
      <w:proofErr w:type="gram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ограммной статьи главы государства «Взгляд в будущее: модернизация общественного сознания». </w:t>
      </w:r>
    </w:p>
    <w:p w:rsidR="00A96020" w:rsidRPr="00A96020" w:rsidRDefault="00A96020" w:rsidP="00A960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45"/>
          <w:lang w:eastAsia="ru-RU"/>
        </w:rPr>
      </w:pPr>
      <w:r w:rsidRPr="00A96020">
        <w:rPr>
          <w:rFonts w:ascii="Times New Roman" w:eastAsia="Times New Roman" w:hAnsi="Times New Roman" w:cs="Times New Roman"/>
          <w:sz w:val="32"/>
          <w:szCs w:val="45"/>
          <w:lang w:eastAsia="ru-RU"/>
        </w:rPr>
        <w:t>Введение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вступил в новый исторический период.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своим Посланием я объявил о начале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Третьей модернизации Казахстана.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мы дали старт двум важнейшим процессам обновления – политической реформе и модернизации экономики.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известна –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войти в тридцатку развитых государств мира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модернизационных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имеют четкие цели и задачи, приоритеты, методы их достижения. Уверен, что все будет сделано в сроки и максимально эффективно. Но этого недостаточно.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— она выступит их сердцевиной.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отметить, что за годы Независимости нами был принят и реализован ряд крупных программ.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2004 года была реализована программа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Мәдени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мұра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направленная на восстановление историко-культурных памятников и объектов на территории Казахстана.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 году мы приняли программу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Халық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тарих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толқынында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позволившую нам системно  собрать и изучить документы из ведущих мировых архивов, посвященные истории нашей страны.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мы должны приступить к более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масштабной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фундаментальной работе.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я решил поделиться своим видением того, как нам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вместе сделать шаг навстречу будущему, изменить общественное сознание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стать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единой Нацией сильных и ответственных людей.</w:t>
      </w:r>
    </w:p>
    <w:p w:rsidR="00A96020" w:rsidRPr="00A96020" w:rsidRDefault="00A96020" w:rsidP="00A960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45"/>
          <w:lang w:eastAsia="ru-RU"/>
        </w:rPr>
      </w:pPr>
      <w:r w:rsidRPr="00A96020">
        <w:rPr>
          <w:rFonts w:ascii="Times New Roman" w:eastAsia="Times New Roman" w:hAnsi="Times New Roman" w:cs="Times New Roman"/>
          <w:sz w:val="32"/>
          <w:szCs w:val="45"/>
          <w:lang w:eastAsia="ru-RU"/>
        </w:rPr>
        <w:t>I. О Национальном сознании в XXI веке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наших глазах мир начинает новый, во многом неясный, исторический цикл.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Занять место в передовой группе, сохраняя прежнюю модель сознания и мышления, невозможно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важно сконцентрироваться, изменить себя и через адаптацию к меняющимся условиям взять лучшее из того, что несет в себе новая эпоха.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был, на мой взгляд, главный недостаток западных моделей модернизации XX века применительно к реалиям нашего времени? В том, что они переносили свой уникальный опыт на все народы и цивилизации без учёта их особенностей.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значительной степени модернизированные общества содержат в себе коды культуры, истоки которых уходят в прошлое.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условие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модернизации нового типа – это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своей культуры, собственного национального кода.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этого модернизация превратится в пустой звук.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не значит консервацию всего в национальном самосознании – и того, что дает нам уверенность в будущем, и того, что ведет нас назад.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модернизация не должна, как прежде, высокомерно смотреть на исторический опыт и традиции. Наоборот, она должна сделать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лучшие традиции предпосылкой, важным условием успеха модернизации.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опоры на национально-культурные корни модернизация повиснет в воздухе.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же хочу, чтобы она твердо стояла на земле.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это значит, что история и национальные традиции должны быть обязательно учтены.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платформа, соединяющая горизонты прошлого, настоящего и будущего народа.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важнейшая миссия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духовной модернизации заключается и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примирении различных полюсов национального сознания.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выделил несколько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направлений модернизации сознания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общества в целом, так и каждого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Default="00A96020" w:rsidP="00A960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</w:pPr>
    </w:p>
    <w:p w:rsidR="00A96020" w:rsidRPr="00A96020" w:rsidRDefault="00A96020" w:rsidP="00A960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96020">
        <w:rPr>
          <w:rFonts w:ascii="Times New Roman" w:eastAsia="Times New Roman" w:hAnsi="Times New Roman" w:cs="Times New Roman"/>
          <w:sz w:val="32"/>
          <w:szCs w:val="36"/>
          <w:lang w:eastAsia="ru-RU"/>
        </w:rPr>
        <w:t>1. Конкурентоспособность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не только отдельный человек, но и нация в целом имеет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шанс на успех, только развивая свою конкурентоспособность.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нации предложить что-либо выигрышное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цене и качеству на региональных и глобальных рынках. И это не только материальный продукт, но и знания, услуги, интеллектуальные продукты, наконец, качество трудового ресурса.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завтрашнего дня в том, что именно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конкурентоспособность человека, а не наличие минеральных ресурсов, становится фактором успеха нации.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любому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казахстанцу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нации в целом, необходимо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обладать набором качеств,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достойных</w:t>
      </w:r>
      <w:proofErr w:type="gram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XXI</w:t>
      </w:r>
      <w:proofErr w:type="spellEnd"/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века. 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среди безусловных предпосылок этого выступают такие факторы, как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компьютерная грамотность, знание иностранных языков, культурная открытость.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 программа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«Цифровой Казахстан»,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трехъязычия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культурного и конфессионального согласия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часть подготовки нации (всех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жизни в XXI веке.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часть нашей конкурентоспособности.</w:t>
      </w:r>
    </w:p>
    <w:p w:rsidR="00A96020" w:rsidRPr="00A96020" w:rsidRDefault="00A96020" w:rsidP="00A960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96020">
        <w:rPr>
          <w:rFonts w:ascii="Times New Roman" w:eastAsia="Times New Roman" w:hAnsi="Times New Roman" w:cs="Times New Roman"/>
          <w:sz w:val="32"/>
          <w:szCs w:val="36"/>
          <w:lang w:eastAsia="ru-RU"/>
        </w:rPr>
        <w:t>2. Прагматизм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Модернизация невозможна без изменения ряда привычек и стереотипов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нашей истории есть много примеров подлинного прагматизма.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столетий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предки сохранили уникальный экологически правильный уклад жизни,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сохраняя среду обитания, ресурсы земли, очень прагматично и экономно расходуя ее ресурсы.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непрагматичного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окружающей среде. Так, прежний национальный прагматизм обратился в расточительность.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пути модернизации нам стоит вспомнить навыки предков.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Прагматизм есть противоположность расточительности, 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кичливости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жизни напоказ. Культура современного общества – это культура умеренности, культура достатка, а не роскоши, это культура рациональности.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жить рационально с акцентом на достижение реальных целей, с акцентом на образование, здоровый образ жизни и профессиональный успех – это и есть прагматизм в поведении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единственно успешная модель в современном мире. Когда же нация и индивид не ориентированы на конкретные практические достижения, тогда и появляются несбыточные,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популистские идеологии, ведущие к катастрофе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дает нам немало примеров, когда целые нации, ведомые несбыточными идеологиями, терпели поражение.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видели крах трех главных идеологий прошлого века – коммунизма, фашизма и либерализма.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 радикальных идеологий прошел.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Нужны ясные, понятные и устремленные в будущее установки. Такой установкой может быть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ориентация на достижение конкретных целей с расчетом своих возможностей и пределов, как человеком, так и нацией в целом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Реализм и прагматизм – вот лозунг ближайших десятилетий.</w:t>
      </w:r>
    </w:p>
    <w:p w:rsidR="00A96020" w:rsidRPr="00A96020" w:rsidRDefault="00A96020" w:rsidP="00A960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96020">
        <w:rPr>
          <w:rFonts w:ascii="Times New Roman" w:eastAsia="Times New Roman" w:hAnsi="Times New Roman" w:cs="Times New Roman"/>
          <w:sz w:val="32"/>
          <w:szCs w:val="36"/>
          <w:lang w:eastAsia="ru-RU"/>
        </w:rPr>
        <w:t>3. Сохранение национальной идентичности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духовной модернизации предполагает изменения в национальном сознании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есть два момента.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в рамках национального сознания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внутреннего ядра национального «Я» при изменении некоторых его черт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опасность господствующих сегодня моделей модернизации? В том, что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модернизация рассматривается как переход от национальной модели развития </w:t>
      </w:r>
      <w:proofErr w:type="gram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некой единой, универсальной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жизнь неизменно доказывает, что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ошибка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 практике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разные регионы и страны выработали свои модели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национальные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традиции и обычаи, язык и музыка, литература и свадебные обряды, –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одним словом,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дух, должны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вечно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оставаться с нами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Мудрость Абая, перо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Ауэзова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проникновенные строки Джамбула, волшебные звуки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Курмангазы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вечный зов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аруаха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только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нашей духовной культуры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модернизация состоит и в том, что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архаических и не вписывающихся в глобальный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привычек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пристрастий нужно оставить в прошлом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касается и такой особенности нашего сознания, как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региональное разделение единой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нации</w:t>
      </w:r>
      <w:proofErr w:type="gram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гордиться историей своего края – дело нужное и полезное. Вот только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забывать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гораздо большем –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принадлежности к единой и великой нации – нельзя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строим 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меритократическое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общество,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каждый должен оцениваться по личному вкладу и по личным профессиональным качествам.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Такая система не терпит кумовства.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форма развития карьеры в отсталых обществах.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не в том, чтобы заниматься перечислением 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отрицательного в накопленном опыте. Задача в том, чтобы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понять два непреложных правила.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Никакая модернизация не может иметь место без сохранения национальной культуры.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Второе. Ч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двигаться вперед, нужно отказаться от тех элементов прошлого, которые не дают развиваться нации.</w:t>
      </w:r>
    </w:p>
    <w:p w:rsidR="00A96020" w:rsidRPr="00A96020" w:rsidRDefault="00A96020" w:rsidP="00A960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96020">
        <w:rPr>
          <w:rFonts w:ascii="Times New Roman" w:eastAsia="Times New Roman" w:hAnsi="Times New Roman" w:cs="Times New Roman"/>
          <w:sz w:val="32"/>
          <w:szCs w:val="36"/>
          <w:lang w:eastAsia="ru-RU"/>
        </w:rPr>
        <w:t>4. Культ знания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образованию всегда было характерно для нашего народа.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Многое было сделано за годы Независимости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подготовили десятки тысяч молодых специалистов в лучших университетах мира. Начало, как известно, было положено программой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Болашак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еще в начале 90-х годов прошлого века. Мы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создали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университетов очень высокого уровня, систему интеллектуальных школ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многое другое.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 образования должен быть всеобщим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тому есть жесткая и ясная причина. Технологическая революция ведет к тому, что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ближайшие десятилетия половина существующих профессий исчезнет.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Такой скорости изменения профессионального облика экономики не знала ни одна эпоха.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вступили в эту эпоху. В таких условиях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успешно жить сможет только высокообразованный человек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может относительно легко менять профессию именно благодаря высокому уровню образования.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Казахстан сегодня в числе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самых передовых стран мира по доле бюджетных расходов на образование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казахстанец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понимать, что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 — самый фундаментальный фактор успеха в будущем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системе приоритетов молодежи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 стоять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первым номером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системе ценностей образованность станет главной ценностью, то нацию ждет успех.</w:t>
      </w:r>
    </w:p>
    <w:p w:rsidR="00A96020" w:rsidRPr="00A96020" w:rsidRDefault="00A96020" w:rsidP="00A960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96020">
        <w:rPr>
          <w:rFonts w:ascii="Times New Roman" w:eastAsia="Times New Roman" w:hAnsi="Times New Roman" w:cs="Times New Roman"/>
          <w:sz w:val="32"/>
          <w:szCs w:val="36"/>
          <w:lang w:eastAsia="ru-RU"/>
        </w:rPr>
        <w:t>5. Эволюционное, а не революционное развитие Казахстана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исполнится 100 лет со дня тех радикальных перемен на огромной части Евразии, что произошли в октябре 1917 года.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Весь ХХ век прошел под знаком революционных потрясений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народ извлекает свои уроки из истории. Это его право, и нельзя навязывать другим свою точку зрения.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также никто не вправе навязывать нам свое субъективное видение истории.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 ХХ  века для нашего народа во многом трагические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сломан естественный путь национального развития и навязаны чуждые формы общественного устройства.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нанесен страшный демографический удар по нации. Удар, который сказался на протяжении целого столетия.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едва не были утрачены казахский язык и культура.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В-четвертых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Казахстана превратилась во многих регионах в территорию экологического бедствия.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 истории не бывает только черного и белого цвета.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 век принес немало позитивного Казахстану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индустриализация, создание социальной и производственной 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инфра-структуры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новой интеллигенции.</w:t>
      </w:r>
    </w:p>
    <w:p w:rsid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Определенная модернизация произошла. Но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была модернизация территории, а не нации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ясно понимать уроки истории.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Эпоха революций не прошла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сильно изменились по форме и содержанию. Но вся наша недавняя история говорит прямо и недвусмысленно: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эволюционное развитие дает нации шанс на процветание.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 мы снова попадем в исторический капкан.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Эволюционное развитие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принцип идеологии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 быть одним из ориентиров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личностном, индивидуальном уровне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для каждого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казахстанца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эволюционное развитие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общества как принцип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означает вечной консервации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важно понять не только уроки истории, но и примеры 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современности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сигналы будущего.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революций изменился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обретают отчетливую национальную, религиозную, культурную или сепаратистскую окраску. Но в подавляющем большинстве случаев все кончается насилием и экономическим крахом.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серьезное переосмысление того, что происходит в мире,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огромной мировоззренческой, идеологической работы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должны провести и общество в целом, и политические партии и движения, и система образования.</w:t>
      </w:r>
    </w:p>
    <w:p w:rsidR="00A96020" w:rsidRPr="00A96020" w:rsidRDefault="00A96020" w:rsidP="00A960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96020">
        <w:rPr>
          <w:rFonts w:ascii="Times New Roman" w:eastAsia="Times New Roman" w:hAnsi="Times New Roman" w:cs="Times New Roman"/>
          <w:sz w:val="32"/>
          <w:szCs w:val="36"/>
          <w:lang w:eastAsia="ru-RU"/>
        </w:rPr>
        <w:t>6. Открытость сознания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проблемы возникают из-за того, что большой, глобальный мир стремительно меняется,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массовое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сознание остается в «домашних рамках».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что доказывать 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необходимости массового и форсированного обучения английскому языку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по всему миру более миллиарда человек изучают его наряду 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язык профессиональной коммуникации?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Неужели более 400 миллионов граждан Европейского союза не уважают 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немецкий, французский, испанский или итальянский или другой язык? Неужели сотни миллионов китайцев, индонезийцев или малайцев просто так изучают английский?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чье-то субъективное желание,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условие для работы в глобальном мире.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вопрос не только в этой частности.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Открытость сознания означает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крайней мере,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особенности сознания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того, что творится в большом мире, что происходит вокруг твоей страны, что происходит в твоей части планеты.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открытость сознания –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готовность к переменам,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которые несет новый технологический уклад. Он изменит в ближайшие 10 лет огромные пласты нашей жизни – работу, быт, отдых, жилище, способы человеческого общения. Нужно быть готовым к этому.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перенимать чужой опыт, учиться у других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 великие азиатские державы Япония и Китай – классическое воплощение этих способностей.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Открытость и восприимчивость к лучшим достижениям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заведомое отталкивание всего «не своего» – вот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залог успеха и один из показателей открытого сознания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столь важно открытое сознание в будущем мире?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судить о мире из окон своих домов, то можно и не увидеть, какие бури надвигаются в мире, на материке или в соседних странах. Можно не увидеть леса за деревьями, можно не понять даже внешних пружин, которые заставляют нас иногда серьезно менять подходы.</w:t>
      </w:r>
    </w:p>
    <w:p w:rsidR="00A96020" w:rsidRPr="00A96020" w:rsidRDefault="00A96020" w:rsidP="00A960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44"/>
          <w:szCs w:val="45"/>
          <w:lang w:eastAsia="ru-RU"/>
        </w:rPr>
      </w:pPr>
      <w:r w:rsidRPr="00A96020">
        <w:rPr>
          <w:rFonts w:ascii="Times New Roman" w:eastAsia="Times New Roman" w:hAnsi="Times New Roman" w:cs="Times New Roman"/>
          <w:sz w:val="44"/>
          <w:szCs w:val="45"/>
          <w:lang w:eastAsia="ru-RU"/>
        </w:rPr>
        <w:t>II. Повестка дня на ближайшие годы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сознание требует не только выработки принципов модернизации, но и конкретных проектов, которые могли бы позволить ответить на вызовы времени без утраты великой силы традиции.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конкретных проектов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можно развернуть в ближайшие годы.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начать работу для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поэтапного перехода казахского языка на латиницу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очень бережно и тактично подошли к этому вопросу. Здесь нужна спокойная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мы готовились к этому с осторожностью все годы Независимости.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графики казахского языка имеет глубокие корни.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VI–VII веках,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ранние средние века,  на территории Евразии зародилось и действовало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древнетюркское руническое письмо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известное в науке как орхоно-енисейское письмо.</w:t>
      </w:r>
    </w:p>
    <w:p w:rsid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VI–VII веках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возникла древнетюркская письменность – один из древнейших типов буквенного письма человечества.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V по XV век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тюркский язык был языком межнационального общения на большей части Евразии.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Золотой Орде официальные документы и международная переписка велись в основном на тюркском языке.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X по XX век,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почти 900 лет,  на территории Казахстана применялась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арабская графика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 от рунической письменности, распространение арабского языка и арабской графики начались после принятия ислама.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августа 1929 года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Президиумом ЦИК СССР и СНК СССР было принято постановление о введении нового латинизированного алфавита «Единый тюркский алфавит».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Латинизированный алфавит официально использовался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1929 по 1940 год,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чего был заменен кириллицей.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ноября 1940 года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принят Закон «О переводе казахской письменности с латинизированной на новый алфавит на основе русской графики».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история изменения алфавита казахского языка определялась в основном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конкретными политическими  причинами.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декабре 2012 года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ежегодном Послании народу Казахстана «Казахстан-2050» я сказал: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«Нам необходимо с 2025 года приступить к переводу нашего алфавита на латиницу».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означает, что с этого времени мы должны во всех сферах начать переход на латинский алфавит.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к 2025 году делопроизводство, периодические издания, учебники и все остальное мы начинаем издавать на латинице.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приступим к подготовке начала перехода на латинский алфавит.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латиницу также имеет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свою глубокую историческую логику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и особенности современной технологической среды, и особенности коммуникаций в современном мире, и особенности научно-образовательного процесса в XXI веке.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2025 год не за горами, и Правительству нужно иметь четкий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перехода казахского языка на латиницу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наших школах все дети изучают английский язык. Это – латиница. То есть для молодежи не будет проблем.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Полагаю, что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конца 2017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необходимо с помощью ученых и широкой общественности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стандартный вариант казахского алфавита в новой графике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2018 года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начать подготовку кадров для преподавания нового алфавита и подготовку учебников для средней школы.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ближайшие</w:t>
      </w:r>
      <w:proofErr w:type="gram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года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провести необходимую организационную и методическую работу.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Конечно, в период адаптации определенное время будет работать и кириллица.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проект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«Новое гуманитарное знание. 100 новых учебников на казахском языке»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общественным и гуманитарным наукам.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его состоит в следующем:</w:t>
      </w:r>
    </w:p>
    <w:p w:rsidR="00A96020" w:rsidRPr="00A96020" w:rsidRDefault="00A96020" w:rsidP="00A960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A96020" w:rsidRPr="00A96020" w:rsidRDefault="00A96020" w:rsidP="00A960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перевести в ближайшие годы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лучших учебников мира с разных языков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всем направлениям гуманитарного знания на казахский язык и дать возможность нашей молодежи учиться по лучшим мировым образцам. Уже в 2018/2019 учебном году мы должны начать обучать наших студентов по этим учебникам.</w:t>
      </w:r>
    </w:p>
    <w:p w:rsidR="00A96020" w:rsidRPr="00A96020" w:rsidRDefault="00A96020" w:rsidP="00A960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целей на базе уже существующих переводческих структур нужно создать негосударственное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Национальное бюро переводов,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которое бы по заказу Правительства начало эту работу уже летом 2017 года.</w:t>
      </w:r>
    </w:p>
    <w:p w:rsid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Чего мы добьемся этой программой?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качественно другой уровень подготовки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сотен тысяч наших студентов.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это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кадров, адаптированных к глобальной конкуренции в сфере знания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это те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 станут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главными проводниками принципов модернизации сознания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открытости, прагматизма, конкурентоспособности.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Будущее творится в учебных аудиториях.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социальное и гуманитарное знание долгие годы было законсервировано в рамках одного учения и в рамках одного взгляда на мир. Выход на казахском языке 100 лучших учебников мира даст эффект уже через 5–6 лет.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брать все самое современное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иметь переводы на государственный казахский язык.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это задача государства.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Правительству необходимо проработать этот вопрос и решить его с учетом переводческих кадров, авторских прав, учебно-методических программ, профессорско-преподавательского состава и т. д.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начинается с любви к своей земле, к своему аулу, городу, региону,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любви к малой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родине</w:t>
      </w:r>
      <w:proofErr w:type="gram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предлагаю программу «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легко перейдет в более широкую установку – 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ел».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жерін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сүйе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алмаған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сүйе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алар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елін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?»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 чего начинается Родина?»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этих произведениях есть большой смысл.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малая родина?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 – существо не только рациональное, но и эмоциональное. Малая родина – это место, где ты родился и вырос, а порой и прожил всю жизнь.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  горы, реки, рассказы и мифы об их возникновении, имена людей, оставшихся в памяти народа. Можно продолжить перечисление. Все это важно.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к родной земле, ее культуре, обычаям, традициям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важнейшая черта патриотизма. Это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 того культурно-генетического кода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любую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нацию делает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нацией</w:t>
      </w:r>
      <w:proofErr w:type="gram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собранием индивидов.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столетий наши предки защищали конкретные места и районы, сохранив для нас миллионы квадратных километров благодатной земли. Они сохранили будущее.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на практике любовь к малой родине,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означает программа «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»?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Первое: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 серьезную краеведческую работу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сфере образования, экологии и благоустройства, изучение региональной истории, восстановление культурно-исторических памятников и культурных объектов местного масштаба.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лучшая форма патриотизма – это изучение истории родного края в средних школах.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Второе: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содействие бизнесменам, чиновникам, представителям интеллигенции и молодежи, которые переехав в другие регионы страны, хотели бы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поддержать свою малую родину.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нормальное и патриотическое желание, и его нужно поддерживать, а не запрещать.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Третье: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 властям нужно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системно и организованно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подойти к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программе «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пускать эту работу на самотек, потому что она требует взвешенности и правильности в понимании.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найти разные формы поддержки и социального уважения, которые помогут малой родине, включая механизм спонсорской помощи. Здесь огромное поле для работы.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говоря, программа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станет одним из настоящих оснований нашего общенационального патриотизма.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малой родины начинается любовь к большой родине – своей родной стране (к Казахстану).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В-четвертых,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проектом «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направлен на местные, локальные объекты и поселения, нам необходимо укрепить в сознании народа и 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общенациональные святыни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«Духовные святыни Казахстана»,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говорят ученые,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«Сакральная география Казахстана»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народа, у каждой цивилизации есть святые места, которые носят общенациональный характер, которые известны каждому представителю этого народа.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одно из оснований духовной традиции. Для Казахстана это особенно важно. Мы – огромная по территории страна с богатой духовной историей. Иногда наши размеры играли разную роль в истории. Но никогда в народе не прерывалась связь в этом духовном географическом поясе.</w:t>
      </w:r>
    </w:p>
    <w:p w:rsid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при этом за всю историю мы не создали единое поле, единую цепочку этих важных с точки зрения культуры и духовного наследия святых мест.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даже не в реставрации памятников, зданий, сооружений.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в том, чтобы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увязать в национальном сознании воедино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комплекс памятников вокруг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Улытау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мавзолея Кожа Ахмета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Яссауи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древние памятники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Тараза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захоронения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Бекет-Ата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древние комплексы восточного Казахстана и сакральные места Семиречья, и многие другие места. Все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 образуют каркас нашей национальной идентичности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сегодня говорят о воздействии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чуждых идеологических влияний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не должны забывать, что за ними 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стоят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определенные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культурные символы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других народов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</w:t>
      </w:r>
      <w:proofErr w:type="spellEnd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противостоять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собственная национальная символика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Культурно-географический пояс святынь Казахстана –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 есть такая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символическая защита и источник гордости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незримо несет нас через века.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один из элементов каркаса национальной идентичности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впервые за тысячелетнюю историю мы должны разработать и осуществить такой проект.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года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Правительству в диалоге с общественностью нужно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разработать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увязать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элемента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Нужна образовательная подготовка каждого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роли и месту этого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«Культурно-географического пояса».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 СМИ должны серьезно и системно заняться национальными информационными проектами в этой связи.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Внутренний и внешний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культурный туризм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опираться на это символическое наследие народа. По своему культурному значению тот же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Туркестан или Алтай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 не просто национальное или континентальное значение, –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глобальные величины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В-пятых,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конкурентоспособность в современном мире и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конкурентоспособность культур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Огромная часть успеха США в эпоху «холодной войны» – это успехи Голливуда. Если мы хотим быть нацией со своим неповторимым местом на глобальной карте XXI века, то мы должны реализовать еще один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– «Современная казахстанская культура в глобальном мире».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о том, чтобы мир узнал нас не только по ресурсам нефти и крупным внешнеполитическим инициативам, но и по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нашим культурным достижениям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чем должна пойти речь в этом проекте?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нужен целевой подход, чтобы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отечественная культура зазвучала на шести языках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ООН</w:t>
      </w:r>
      <w:proofErr w:type="gram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нглийском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русском, китайском, испанском, арабском, французском.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должна быть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именно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современная культура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та,  что создана и создается нашими современниками.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должна быть абсолютно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современная по форме подачи материала методика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это не просто книги, но весь набор мультимедийного сопровождения.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должна быть серьезная государственная поддержка. В частности, системная работа Министерства иностранных дел, Министерства культуры и спорта, Министерства информации и коммуникации.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огромная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всей нашей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творческой интеллигенции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Союза писателей и Академии наук, университетов и общественных организаций.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нашей современной культуры должно продвигаться в мире?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серьезная и трудоемкая работа, которая включает не только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отбор лучших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произведений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но и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презентацию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за рубежом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 огромная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переводческая работа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методы продвижения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наших культурных достижений – книг, пьес, скульптур, картин, музыкальных произведений, научных открытий и т. д.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конструктивная и благородная задача. Полагаю, что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год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стать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решающим: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должны четко определиться,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хотим показать миру в сфере культуры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реализовать эту уникальную программу можно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5–7 лет.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за тысячелетнюю историю наша культура зазвучит на всех континентах и на всех главных языках мира.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В-шестых,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предлагаю направить внимание общества на современность, на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историю наших современников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можно реализовать в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«100 новых лиц Казахстана».</w:t>
      </w:r>
    </w:p>
    <w:p w:rsid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Независимости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всего лишь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четверть века. Но каких!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Исторический масштаб свершений не вызывает сомнений. Однако часто 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</w:t>
      </w: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фактов не видно живых человеческих судеб. Разных, ярких, драматических и счастливых.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«100 новых лиц Казахстана»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история 100 конкретных людей из разных регионов, разных возрастов и национальностей, которые добились успеха за эти стремительные годы.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должны быть конкретные истории конкретных людей, это облик современного Казахстана. Рядом с нами столько выдающихся современников, которых породила эпоха Независимости. Их рассказ о жизни убедительнее любой статистики. Мы должны сделать их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героями нашей телевизионной </w:t>
      </w:r>
      <w:proofErr w:type="spellStart"/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документалистики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должны сделать их образцом для подражания, для трезвого и объективного взгляда на жизнь.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</w:t>
      </w:r>
      <w:proofErr w:type="gram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медиакультура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не на «говорящих головах», а на создании подлинных историй жизни. Вот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подлинных историй 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 стать предметом профессиональной работы наших средств массовой коммуникации.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нужно ориентировать на решение трех задач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6020" w:rsidRPr="00A96020" w:rsidRDefault="00A96020" w:rsidP="00A960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обществу реальное лицо тех, кто своим умом, руками и талантом творит современный Казахстан.</w:t>
      </w:r>
    </w:p>
    <w:p w:rsidR="00A96020" w:rsidRPr="00A96020" w:rsidRDefault="00A96020" w:rsidP="00A960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новую мультимедийную площадку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информационной поддержки и популяризации наших выдающихся современников.</w:t>
      </w:r>
    </w:p>
    <w:p w:rsidR="00A96020" w:rsidRPr="00A96020" w:rsidRDefault="00A96020" w:rsidP="00A960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не только общенациональные, но и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проекты «100 новых лиц».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должны знать тех, кто составляет золотой фонд нации.</w:t>
      </w:r>
    </w:p>
    <w:p w:rsidR="00A96020" w:rsidRPr="00A96020" w:rsidRDefault="00A96020" w:rsidP="00A960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45"/>
          <w:lang w:eastAsia="ru-RU"/>
        </w:rPr>
      </w:pPr>
      <w:r w:rsidRPr="00A96020">
        <w:rPr>
          <w:rFonts w:ascii="Times New Roman" w:eastAsia="Times New Roman" w:hAnsi="Times New Roman" w:cs="Times New Roman"/>
          <w:sz w:val="32"/>
          <w:szCs w:val="45"/>
          <w:lang w:eastAsia="ru-RU"/>
        </w:rPr>
        <w:t>Заключение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 и нация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статичная конструкция, а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живой развивающийся организм.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жить, нужно обладать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способностью к осмысленной адаптации.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не останавливается, а значит модернизация, как и сама история, –  продолжающийся процесс.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новом разломе эпох у Казахстана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уникальный исторический шанс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обновление и новые идеи самим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построить свое лучшее будущее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уверен, </w:t>
      </w:r>
      <w:proofErr w:type="spellStart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молодое поколение, понимают важность предложения нашей модернизации.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реальности </w:t>
      </w:r>
      <w:r w:rsidRPr="00A9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внутреннее стремление к обновлению – это ключевой принцип нашего развития.</w:t>
      </w:r>
      <w:r w:rsidRPr="00A96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выжить – надо измениться. Тот, кто не сделает этого, будет занесен тяжелым песком истории.</w:t>
      </w:r>
    </w:p>
    <w:p w:rsidR="00A96020" w:rsidRPr="00A96020" w:rsidRDefault="00A96020" w:rsidP="00A9602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96020" w:rsidRPr="00A96020" w:rsidSect="00A96020">
      <w:pgSz w:w="11906" w:h="16838"/>
      <w:pgMar w:top="426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0B2E"/>
    <w:multiLevelType w:val="multilevel"/>
    <w:tmpl w:val="2BF8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97CE5"/>
    <w:multiLevelType w:val="multilevel"/>
    <w:tmpl w:val="696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A0F20"/>
    <w:multiLevelType w:val="multilevel"/>
    <w:tmpl w:val="DE28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20"/>
    <w:rsid w:val="00A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4107</Words>
  <Characters>23416</Characters>
  <Application>Microsoft Office Word</Application>
  <DocSecurity>0</DocSecurity>
  <Lines>195</Lines>
  <Paragraphs>54</Paragraphs>
  <ScaleCrop>false</ScaleCrop>
  <Company/>
  <LinksUpToDate>false</LinksUpToDate>
  <CharactersWithSpaces>27469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Кировская Школа</dc:creator>
  <cp:lastModifiedBy>Кировская Школа</cp:lastModifiedBy>
  <cp:revision>1</cp:revision>
  <dcterms:created xsi:type="dcterms:W3CDTF">2017-04-14T05:11:00Z</dcterms:created>
  <dcterms:modified xsi:type="dcterms:W3CDTF">2017-04-14T05:16:00Z</dcterms:modified>
</cp:coreProperties>
</file>